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2D18A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南京大学</w:t>
      </w:r>
      <w:r w:rsidR="00A770D6"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推优博士学位论文封面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2D18A6">
        <w:rPr>
          <w:rFonts w:ascii="华文中宋" w:eastAsia="华文中宋" w:hAnsi="华文中宋" w:cs="Times New Roman"/>
          <w:b/>
          <w:sz w:val="32"/>
          <w:szCs w:val="32"/>
        </w:rPr>
        <w:t>20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2D18A6">
        <w:rPr>
          <w:rFonts w:ascii="华文中宋" w:eastAsia="华文中宋" w:hAnsi="华文中宋" w:cs="Times New Roman"/>
          <w:b/>
          <w:sz w:val="32"/>
          <w:szCs w:val="32"/>
        </w:rPr>
        <w:t>1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17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881" w:firstLine="2114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</w:t>
      </w: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2D18A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南京大学</w:t>
      </w:r>
      <w:r w:rsidR="00A770D6"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（学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2D18A6">
        <w:rPr>
          <w:rFonts w:ascii="华文中宋" w:eastAsia="华文中宋" w:hAnsi="华文中宋" w:cs="Times New Roman"/>
          <w:b/>
          <w:sz w:val="32"/>
          <w:szCs w:val="32"/>
        </w:rPr>
        <w:t>20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2D18A6">
        <w:rPr>
          <w:rFonts w:ascii="华文中宋" w:eastAsia="华文中宋" w:hAnsi="华文中宋" w:cs="Times New Roman"/>
          <w:b/>
          <w:sz w:val="32"/>
          <w:szCs w:val="32"/>
        </w:rPr>
        <w:t>1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（自设二级学科/交叉学科名称：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0E6AC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（所属/所涉主要一级学科名称：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2D18A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lastRenderedPageBreak/>
        <w:t>南京大学</w:t>
      </w:r>
      <w:r w:rsidR="00A770D6"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专硕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2D18A6">
        <w:rPr>
          <w:rFonts w:ascii="华文中宋" w:eastAsia="华文中宋" w:hAnsi="华文中宋" w:cs="Times New Roman"/>
          <w:b/>
          <w:sz w:val="32"/>
          <w:szCs w:val="32"/>
        </w:rPr>
        <w:t>20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2D18A6">
        <w:rPr>
          <w:rFonts w:ascii="华文中宋" w:eastAsia="华文中宋" w:hAnsi="华文中宋" w:cs="Times New Roman"/>
          <w:b/>
          <w:sz w:val="32"/>
          <w:szCs w:val="32"/>
        </w:rPr>
        <w:t>1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2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专业领域代码：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专业领域名称：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  <w:bookmarkStart w:id="0" w:name="_GoBack"/>
      <w:bookmarkEnd w:id="0"/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1059F8" w:rsidRDefault="001059F8"/>
    <w:sectPr w:rsidR="0010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6B1" w:rsidRDefault="006956B1" w:rsidP="00530AEF">
      <w:r>
        <w:separator/>
      </w:r>
    </w:p>
  </w:endnote>
  <w:endnote w:type="continuationSeparator" w:id="0">
    <w:p w:rsidR="006956B1" w:rsidRDefault="006956B1" w:rsidP="0053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6B1" w:rsidRDefault="006956B1" w:rsidP="00530AEF">
      <w:r>
        <w:separator/>
      </w:r>
    </w:p>
  </w:footnote>
  <w:footnote w:type="continuationSeparator" w:id="0">
    <w:p w:rsidR="006956B1" w:rsidRDefault="006956B1" w:rsidP="0053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D6"/>
    <w:rsid w:val="001059F8"/>
    <w:rsid w:val="002D18A6"/>
    <w:rsid w:val="00530AEF"/>
    <w:rsid w:val="006956B1"/>
    <w:rsid w:val="00A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5C671"/>
  <w15:chartTrackingRefBased/>
  <w15:docId w15:val="{B1C138C1-CC8A-42D5-B1F8-4146847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Qiyao Wu</cp:lastModifiedBy>
  <cp:revision>3</cp:revision>
  <dcterms:created xsi:type="dcterms:W3CDTF">2020-05-29T02:42:00Z</dcterms:created>
  <dcterms:modified xsi:type="dcterms:W3CDTF">2022-02-14T02:21:00Z</dcterms:modified>
</cp:coreProperties>
</file>